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FA" w:rsidRDefault="00D636FA" w:rsidP="00D6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8AA" w:rsidRDefault="00C3477B" w:rsidP="00387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ПРОМЫШЛЕННОГО</w:t>
      </w:r>
      <w:r w:rsidR="003878AA" w:rsidRPr="00805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ПАРКА</w:t>
      </w:r>
      <w:r w:rsidR="003878AA" w:rsidRPr="00805E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ПЛОЩАДКИ</w:t>
      </w:r>
      <w:r w:rsidR="003878AA" w:rsidRPr="00805E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636FA" w:rsidRPr="00805E87" w:rsidRDefault="00D636FA" w:rsidP="00387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0"/>
        <w:gridCol w:w="50"/>
        <w:gridCol w:w="2643"/>
      </w:tblGrid>
      <w:tr w:rsidR="003878AA" w:rsidRPr="00805E87" w:rsidTr="003F0657">
        <w:trPr>
          <w:trHeight w:val="43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8AA" w:rsidRPr="00805E87" w:rsidRDefault="003878AA" w:rsidP="00FB765A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Краткая характеристика</w:t>
            </w:r>
          </w:p>
        </w:tc>
      </w:tr>
      <w:tr w:rsidR="00020904" w:rsidRPr="00805E87" w:rsidTr="003F0657">
        <w:trPr>
          <w:trHeight w:val="416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4" w:rsidRPr="00805E87" w:rsidRDefault="0002090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4" w:rsidRDefault="00020904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04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ответственного, должность, эл. </w:t>
            </w:r>
            <w:r w:rsidR="008277F0" w:rsidRPr="00020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090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8277F0" w:rsidRPr="008277F0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5C124F" w:rsidRPr="005C12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5C124F" w:rsidRPr="005C12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5C124F" w:rsidRPr="005C12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Karibullinr</w:instrText>
            </w:r>
            <w:r w:rsidR="005C124F" w:rsidRPr="005C12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="005C124F" w:rsidRPr="005C12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5C124F" w:rsidRPr="005C12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226F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Karibullinr</w:t>
            </w:r>
            <w:r w:rsidRPr="007226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r w:rsidRPr="007226F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26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26F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C124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C6F">
              <w:rPr>
                <w:rFonts w:ascii="Times New Roman" w:eastAsia="BatangChe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9F2C6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63E66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АБСМ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 (создаваемая/действующая/планируемая к созданию)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создания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 (новое строительство/реконструкция объектов недвижимости)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F">
              <w:rPr>
                <w:rFonts w:ascii="Times New Roman" w:eastAsia="BatangChe" w:hAnsi="Times New Roman" w:cs="Times New Roman"/>
                <w:sz w:val="24"/>
                <w:szCs w:val="24"/>
              </w:rPr>
              <w:t>Новое строительство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5D198F" w:rsidRDefault="008277F0" w:rsidP="008277F0">
            <w:pPr>
              <w:pStyle w:val="a5"/>
              <w:numPr>
                <w:ilvl w:val="1"/>
                <w:numId w:val="2"/>
              </w:num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 промышленного парка (площадки)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РФ, РТ, </w:t>
            </w:r>
            <w:proofErr w:type="spellStart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>Карамалинское</w:t>
            </w:r>
            <w:proofErr w:type="spellEnd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>с.Карамалы</w:t>
            </w:r>
            <w:proofErr w:type="spellEnd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92323C">
              <w:rPr>
                <w:rFonts w:ascii="Times New Roman" w:eastAsia="BatangChe" w:hAnsi="Times New Roman" w:cs="Times New Roman"/>
                <w:sz w:val="24"/>
                <w:szCs w:val="24"/>
              </w:rPr>
              <w:t>, з/у 35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5D198F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>1.6 Наименование управляющей компании (девелопера, застройщика)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9F2C6F" w:rsidRDefault="008277F0" w:rsidP="005C124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Газизянович</w:t>
            </w:r>
            <w:proofErr w:type="spellEnd"/>
          </w:p>
        </w:tc>
      </w:tr>
      <w:tr w:rsidR="008277F0" w:rsidRPr="00805E87" w:rsidTr="00FB765A">
        <w:trPr>
          <w:trHeight w:val="423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F">
              <w:rPr>
                <w:rFonts w:ascii="Times New Roman" w:eastAsia="BatangChe" w:hAnsi="Times New Roman" w:cs="Times New Roman"/>
                <w:sz w:val="24"/>
                <w:szCs w:val="24"/>
              </w:rPr>
              <w:t>423330, РТ, г. Азнакаево, ул.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пер.Баумана</w:t>
            </w:r>
            <w:proofErr w:type="spell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, д.11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277F0" w:rsidRDefault="008277F0" w:rsidP="005C124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F2C6F">
              <w:rPr>
                <w:rFonts w:ascii="Times New Roman" w:eastAsia="BatangChe" w:hAnsi="Times New Roman" w:cs="Times New Roman"/>
                <w:sz w:val="24"/>
                <w:szCs w:val="24"/>
              </w:rPr>
              <w:t>164301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564947</w:t>
            </w:r>
            <w:r w:rsidRPr="009F2C6F">
              <w:rPr>
                <w:rFonts w:ascii="Times New Roman" w:eastAsia="BatangChe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руководителя: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- ФИО (полностью)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Газизянович</w:t>
            </w:r>
            <w:proofErr w:type="spellEnd"/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9F2C6F" w:rsidRDefault="008277F0" w:rsidP="005C124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8277F0" w:rsidRPr="00805E87" w:rsidRDefault="008277F0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8(85592) 5-27-87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5C124F" w:rsidP="005C124F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277F0" w:rsidRPr="007226F5">
                <w:rPr>
                  <w:rStyle w:val="a6"/>
                  <w:rFonts w:ascii="Times New Roman" w:eastAsia="BatangChe" w:hAnsi="Times New Roman" w:cs="Times New Roman"/>
                  <w:sz w:val="24"/>
                  <w:szCs w:val="24"/>
                  <w:lang w:val="en-US"/>
                </w:rPr>
                <w:t>Albert.latypov.1981</w:t>
              </w:r>
              <w:r w:rsidR="008277F0" w:rsidRPr="007226F5">
                <w:rPr>
                  <w:rStyle w:val="a6"/>
                  <w:rFonts w:ascii="Times New Roman" w:eastAsia="BatangChe" w:hAnsi="Times New Roman" w:cs="Times New Roman"/>
                  <w:sz w:val="24"/>
                  <w:szCs w:val="24"/>
                </w:rPr>
                <w:t>@mail.ru</w:t>
              </w:r>
            </w:hyperlink>
          </w:p>
        </w:tc>
      </w:tr>
      <w:bookmarkEnd w:id="0"/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резидентов, ведущих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на территории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 (единиц)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1.11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Количество потенциальных резидентов (единиц)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7F0" w:rsidRPr="00805E87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77F0" w:rsidRPr="00805E87" w:rsidRDefault="008277F0" w:rsidP="008277F0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Информация о земельном участке и помещениях</w:t>
            </w:r>
          </w:p>
        </w:tc>
      </w:tr>
      <w:tr w:rsidR="008277F0" w:rsidRPr="00805E87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размер </w:t>
            </w:r>
            <w:r w:rsidRPr="008C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593">
              <w:rPr>
                <w:rFonts w:ascii="Times New Roman" w:hAnsi="Times New Roman" w:cs="Times New Roman"/>
                <w:bCs/>
                <w:sz w:val="24"/>
                <w:szCs w:val="24"/>
              </w:rPr>
              <w:t>40533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D636FA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размер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полезной площади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r w:rsidRPr="00D6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(площадки), предназначенной для размещения резидентов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учета дорожной и коммунальной инфраструктуры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парковки и иных площадей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которых не могут располагаться резиденты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40533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ободной территории промышленного парка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учетом дорожной и коммунальной инфраструктуры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парковки и иных площадей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277F0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15 533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заполняемости территории парка (площадки), рассчитываемый по формуле (п</w:t>
            </w:r>
            <w:r w:rsidRPr="004F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2.1-п</w:t>
            </w:r>
            <w:r w:rsidRPr="004F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)/п</w:t>
            </w:r>
            <w:r w:rsidRPr="004F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8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E7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277F0" w:rsidRDefault="008277F0" w:rsidP="007B43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7B4306">
              <w:rPr>
                <w:rFonts w:ascii="Times New Roman" w:hAnsi="Times New Roman" w:cs="Times New Roman"/>
                <w:bCs/>
                <w:sz w:val="24"/>
                <w:szCs w:val="24"/>
              </w:rPr>
              <w:t>1,67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 </w:t>
            </w: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Произведено ли межевание участка (да/нет)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2.6 </w:t>
            </w: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собственности земли (частная/государственная/муниципальная)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</w:t>
            </w:r>
          </w:p>
        </w:tc>
      </w:tr>
      <w:tr w:rsidR="008277F0" w:rsidRPr="00805E87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недвижимость (при наличии)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производственные и складские помещения (</w:t>
            </w:r>
            <w:proofErr w:type="spellStart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277F0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площадь производственной недвижимости (</w:t>
            </w:r>
            <w:proofErr w:type="spellStart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277F0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277F0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05E87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собственности объектов недвижимости </w:t>
            </w: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(частная/государственная/муниципальная)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F0" w:rsidRPr="008277F0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</w:t>
            </w:r>
          </w:p>
        </w:tc>
      </w:tr>
      <w:tr w:rsidR="008277F0" w:rsidRPr="003452AB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7F0" w:rsidRPr="00805E87" w:rsidRDefault="008277F0" w:rsidP="008277F0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3. Сведения о промышленной площадке</w:t>
            </w:r>
          </w:p>
        </w:tc>
      </w:tr>
      <w:tr w:rsidR="008277F0" w:rsidRPr="00F8305A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2117B3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численность 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D9147E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277F0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2117B3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3.2 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8F4951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277F0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2117B3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3.3 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8F4951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77F0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5308F3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на 1 работающего 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8F4951" w:rsidRDefault="008277F0" w:rsidP="008277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77F0" w:rsidRPr="00CA4C7F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7F0" w:rsidRPr="00CA4C7F" w:rsidRDefault="008277F0" w:rsidP="008277F0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F">
              <w:rPr>
                <w:rFonts w:ascii="Times New Roman" w:hAnsi="Times New Roman" w:cs="Times New Roman"/>
                <w:b/>
                <w:sz w:val="24"/>
                <w:szCs w:val="24"/>
              </w:rPr>
              <w:t>4. Справочно</w:t>
            </w:r>
          </w:p>
        </w:tc>
      </w:tr>
      <w:tr w:rsidR="008277F0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CA4C7F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A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по налогам и сборам во все уровни бюджетов и внебюджетные фонды,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CA4C7F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77F0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CA4C7F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  <w:r w:rsidRPr="00CA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осуществленных инвестиций на создание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кта инфраструктуры,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F0" w:rsidRPr="00CA4C7F" w:rsidRDefault="008277F0" w:rsidP="008277F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0904" w:rsidRPr="00020904" w:rsidRDefault="00020904" w:rsidP="0002090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904" w:rsidRDefault="00020904"/>
    <w:sectPr w:rsidR="00020904" w:rsidSect="00D636F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26A"/>
    <w:multiLevelType w:val="hybridMultilevel"/>
    <w:tmpl w:val="9AB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03DB"/>
    <w:multiLevelType w:val="multilevel"/>
    <w:tmpl w:val="105AB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AA"/>
    <w:rsid w:val="00020904"/>
    <w:rsid w:val="003878AA"/>
    <w:rsid w:val="003F0657"/>
    <w:rsid w:val="004E5758"/>
    <w:rsid w:val="004F52F7"/>
    <w:rsid w:val="005C124F"/>
    <w:rsid w:val="005D198F"/>
    <w:rsid w:val="006D505D"/>
    <w:rsid w:val="007861F4"/>
    <w:rsid w:val="007B4306"/>
    <w:rsid w:val="008277F0"/>
    <w:rsid w:val="008C0843"/>
    <w:rsid w:val="00A26030"/>
    <w:rsid w:val="00BD7C43"/>
    <w:rsid w:val="00C03376"/>
    <w:rsid w:val="00C3477B"/>
    <w:rsid w:val="00C9412A"/>
    <w:rsid w:val="00D636FA"/>
    <w:rsid w:val="00E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83CC-1A66-4E57-A50B-F7F271C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F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19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7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ert.latypov.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</dc:creator>
  <cp:lastModifiedBy>user</cp:lastModifiedBy>
  <cp:revision>6</cp:revision>
  <cp:lastPrinted>2020-05-14T09:52:00Z</cp:lastPrinted>
  <dcterms:created xsi:type="dcterms:W3CDTF">2021-01-12T08:26:00Z</dcterms:created>
  <dcterms:modified xsi:type="dcterms:W3CDTF">2024-01-19T05:05:00Z</dcterms:modified>
</cp:coreProperties>
</file>